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E1" w:rsidRDefault="007C6FC6" w:rsidP="00AB3EE1">
      <w:pPr>
        <w:jc w:val="center"/>
      </w:pPr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355.7pt;height:50.5pt" adj="2158" fillcolor="#520402" strokecolor="#b2b2b2" strokeweight="1pt">
            <v:fill r:id="rId8" o:title="" color2="#fc0" focus="100%" type="gradient"/>
            <v:stroke r:id="rId8" o:title=""/>
            <v:shadow on="t" type="perspective" color="#875b0d" opacity="45875f" origin=",.5" matrix=",,,.5,,-4768371582e-16"/>
            <v:textpath style="font-family:&quot;Arial Black&quot;;v-text-kern:t" trim="t" fitpath="t" string="Fall/Harvest Celebration"/>
          </v:shape>
        </w:pict>
      </w:r>
    </w:p>
    <w:p w:rsidR="00AB3EE1" w:rsidRDefault="007C6FC6" w:rsidP="00404E8A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margin-left:9.95pt;margin-top:2.75pt;width:459.3pt;height:139.05pt;z-index:251658240">
            <v:fill r:id="rId9" o:title="blk pumpkin" recolor="t" type="frame"/>
          </v:shape>
        </w:pict>
      </w:r>
    </w:p>
    <w:p w:rsidR="007726ED" w:rsidRDefault="007726ED" w:rsidP="00404E8A"/>
    <w:p w:rsidR="007726ED" w:rsidRDefault="007726ED" w:rsidP="00404E8A"/>
    <w:p w:rsidR="007726ED" w:rsidRDefault="007726ED" w:rsidP="00404E8A"/>
    <w:p w:rsidR="007726ED" w:rsidRDefault="007726ED" w:rsidP="00404E8A"/>
    <w:p w:rsidR="007726ED" w:rsidRDefault="007726ED" w:rsidP="00404E8A"/>
    <w:p w:rsidR="00E50841" w:rsidRDefault="00E50841" w:rsidP="00404E8A">
      <w:r>
        <w:t xml:space="preserve">Your favorite little person has asked you to create an invitation </w:t>
      </w:r>
      <w:r w:rsidR="003C5AD3">
        <w:t>for</w:t>
      </w:r>
      <w:r>
        <w:t xml:space="preserve"> a Fall</w:t>
      </w:r>
      <w:r w:rsidR="003C5AD3">
        <w:t>/</w:t>
      </w:r>
      <w:r>
        <w:t xml:space="preserve">Harvest Celebration. </w:t>
      </w:r>
      <w:r w:rsidR="00987D1D">
        <w:t>They are afraid of scary things so they don’</w:t>
      </w:r>
      <w:r w:rsidR="003C5AD3">
        <w:t xml:space="preserve">t want any monsters, blood or gore. You have agreed to not only create the invitation but assist with the celebration. </w:t>
      </w:r>
      <w:bookmarkStart w:id="0" w:name="_GoBack"/>
      <w:bookmarkEnd w:id="0"/>
    </w:p>
    <w:p w:rsidR="003C5AD3" w:rsidRDefault="003C5AD3" w:rsidP="00404E8A">
      <w:r>
        <w:t>You will:</w:t>
      </w:r>
    </w:p>
    <w:p w:rsidR="003C5AD3" w:rsidRDefault="003C5AD3" w:rsidP="00404E8A">
      <w:r>
        <w:t>Research Fall/Harvest celebrations for activities suitable for youth 4-6 years old. Make sure they are not scary or gory. Create an invitation on a 2-sided 8 x 5.5 card and include the following information.</w:t>
      </w:r>
    </w:p>
    <w:p w:rsidR="005B64C4" w:rsidRDefault="003C5AD3" w:rsidP="001568BE">
      <w:pPr>
        <w:numPr>
          <w:ilvl w:val="1"/>
          <w:numId w:val="1"/>
        </w:num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</w:pPr>
      <w:r>
        <w:t xml:space="preserve">Who: </w:t>
      </w:r>
      <w:r w:rsidR="005B64C4">
        <w:t>Gene Smith</w:t>
      </w:r>
    </w:p>
    <w:p w:rsidR="003C5AD3" w:rsidRDefault="003C5AD3" w:rsidP="001568BE">
      <w:pPr>
        <w:numPr>
          <w:ilvl w:val="1"/>
          <w:numId w:val="1"/>
        </w:num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</w:pPr>
      <w:r>
        <w:t>What: Fall celebration</w:t>
      </w:r>
    </w:p>
    <w:p w:rsidR="003C5AD3" w:rsidRDefault="003C5AD3" w:rsidP="001568BE">
      <w:pPr>
        <w:numPr>
          <w:ilvl w:val="1"/>
          <w:numId w:val="1"/>
        </w:num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</w:pPr>
      <w:r>
        <w:t>When:</w:t>
      </w:r>
      <w:r>
        <w:tab/>
        <w:t>Saturday, November 1, 2014 – 1:00 p.m. to 4:00 p.m.</w:t>
      </w:r>
    </w:p>
    <w:p w:rsidR="003C5AD3" w:rsidRDefault="003C5AD3" w:rsidP="001568BE">
      <w:pPr>
        <w:numPr>
          <w:ilvl w:val="1"/>
          <w:numId w:val="1"/>
        </w:num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</w:pPr>
      <w:r>
        <w:t xml:space="preserve">Where: </w:t>
      </w:r>
      <w:r w:rsidR="005B64C4">
        <w:t>Hope Field</w:t>
      </w:r>
    </w:p>
    <w:p w:rsidR="00485A8A" w:rsidRDefault="00485A8A" w:rsidP="00485A8A">
      <w:pPr>
        <w:spacing w:after="0" w:line="240" w:lineRule="auto"/>
        <w:ind w:left="144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8"/>
        <w:gridCol w:w="1350"/>
        <w:gridCol w:w="1548"/>
      </w:tblGrid>
      <w:tr w:rsidR="005B64C4" w:rsidRPr="0056167A" w:rsidTr="00B52EA3">
        <w:tc>
          <w:tcPr>
            <w:tcW w:w="6678" w:type="dxa"/>
            <w:vAlign w:val="center"/>
          </w:tcPr>
          <w:p w:rsidR="005B64C4" w:rsidRPr="0056167A" w:rsidRDefault="005B64C4" w:rsidP="00B52EA3">
            <w:pPr>
              <w:spacing w:after="0" w:line="240" w:lineRule="auto"/>
              <w:jc w:val="center"/>
              <w:rPr>
                <w:i/>
              </w:rPr>
            </w:pPr>
            <w:r w:rsidRPr="0056167A">
              <w:rPr>
                <w:i/>
              </w:rPr>
              <w:t>Requirement</w:t>
            </w:r>
            <w:r w:rsidR="00485A8A">
              <w:rPr>
                <w:i/>
              </w:rPr>
              <w:t>s</w:t>
            </w:r>
          </w:p>
        </w:tc>
        <w:tc>
          <w:tcPr>
            <w:tcW w:w="1350" w:type="dxa"/>
          </w:tcPr>
          <w:p w:rsidR="005B64C4" w:rsidRPr="0056167A" w:rsidRDefault="005B64C4" w:rsidP="00061F88">
            <w:pPr>
              <w:spacing w:after="0" w:line="240" w:lineRule="auto"/>
              <w:jc w:val="center"/>
              <w:rPr>
                <w:i/>
              </w:rPr>
            </w:pPr>
            <w:r w:rsidRPr="0056167A">
              <w:rPr>
                <w:i/>
              </w:rPr>
              <w:t>Points Possible</w:t>
            </w:r>
          </w:p>
        </w:tc>
        <w:tc>
          <w:tcPr>
            <w:tcW w:w="1548" w:type="dxa"/>
          </w:tcPr>
          <w:p w:rsidR="005B64C4" w:rsidRPr="0056167A" w:rsidRDefault="005B64C4" w:rsidP="00061F88">
            <w:pPr>
              <w:spacing w:after="0" w:line="240" w:lineRule="auto"/>
              <w:jc w:val="center"/>
              <w:rPr>
                <w:i/>
              </w:rPr>
            </w:pPr>
            <w:r w:rsidRPr="0056167A">
              <w:rPr>
                <w:i/>
              </w:rPr>
              <w:t>Points Deducted</w:t>
            </w:r>
          </w:p>
        </w:tc>
      </w:tr>
      <w:tr w:rsidR="005B64C4" w:rsidRPr="0056167A" w:rsidTr="00061F88">
        <w:tc>
          <w:tcPr>
            <w:tcW w:w="6678" w:type="dxa"/>
          </w:tcPr>
          <w:p w:rsidR="005B64C4" w:rsidRPr="0056167A" w:rsidRDefault="005B64C4" w:rsidP="005B64C4">
            <w:pPr>
              <w:spacing w:after="0" w:line="240" w:lineRule="auto"/>
            </w:pPr>
            <w:r w:rsidRPr="0056167A">
              <w:t>.</w:t>
            </w:r>
            <w:r>
              <w:t>5</w:t>
            </w:r>
            <w:r w:rsidRPr="0056167A">
              <w:t>” margins all the way around</w:t>
            </w:r>
          </w:p>
        </w:tc>
        <w:tc>
          <w:tcPr>
            <w:tcW w:w="1350" w:type="dxa"/>
          </w:tcPr>
          <w:p w:rsidR="005B64C4" w:rsidRPr="0056167A" w:rsidRDefault="005B64C4" w:rsidP="00061F88">
            <w:pPr>
              <w:spacing w:after="0" w:line="240" w:lineRule="auto"/>
              <w:jc w:val="right"/>
            </w:pPr>
            <w:r w:rsidRPr="0056167A">
              <w:t>5</w:t>
            </w:r>
          </w:p>
        </w:tc>
        <w:tc>
          <w:tcPr>
            <w:tcW w:w="1548" w:type="dxa"/>
          </w:tcPr>
          <w:p w:rsidR="005B64C4" w:rsidRPr="0056167A" w:rsidRDefault="005B64C4" w:rsidP="00061F88">
            <w:pPr>
              <w:spacing w:after="0" w:line="240" w:lineRule="auto"/>
            </w:pPr>
          </w:p>
        </w:tc>
      </w:tr>
      <w:tr w:rsidR="005B64C4" w:rsidRPr="0056167A" w:rsidTr="00061F88">
        <w:tc>
          <w:tcPr>
            <w:tcW w:w="6678" w:type="dxa"/>
          </w:tcPr>
          <w:p w:rsidR="005B64C4" w:rsidRPr="0056167A" w:rsidRDefault="005B64C4" w:rsidP="005B64C4">
            <w:pPr>
              <w:spacing w:after="0" w:line="240" w:lineRule="auto"/>
            </w:pPr>
            <w:r w:rsidRPr="0056167A">
              <w:t xml:space="preserve">At least three clipart </w:t>
            </w:r>
            <w:r>
              <w:t>graphics</w:t>
            </w:r>
          </w:p>
        </w:tc>
        <w:tc>
          <w:tcPr>
            <w:tcW w:w="1350" w:type="dxa"/>
          </w:tcPr>
          <w:p w:rsidR="005B64C4" w:rsidRPr="0056167A" w:rsidRDefault="005B64C4" w:rsidP="00061F88">
            <w:pPr>
              <w:spacing w:after="0" w:line="240" w:lineRule="auto"/>
              <w:jc w:val="right"/>
            </w:pPr>
            <w:r w:rsidRPr="0056167A">
              <w:t>15</w:t>
            </w:r>
          </w:p>
        </w:tc>
        <w:tc>
          <w:tcPr>
            <w:tcW w:w="1548" w:type="dxa"/>
          </w:tcPr>
          <w:p w:rsidR="005B64C4" w:rsidRPr="0056167A" w:rsidRDefault="005B64C4" w:rsidP="00061F88">
            <w:pPr>
              <w:spacing w:after="0" w:line="240" w:lineRule="auto"/>
            </w:pPr>
          </w:p>
        </w:tc>
      </w:tr>
      <w:tr w:rsidR="005B64C4" w:rsidRPr="0056167A" w:rsidTr="00061F88">
        <w:tc>
          <w:tcPr>
            <w:tcW w:w="6678" w:type="dxa"/>
          </w:tcPr>
          <w:p w:rsidR="005B64C4" w:rsidRPr="0056167A" w:rsidRDefault="005B64C4" w:rsidP="005B64C4">
            <w:pPr>
              <w:spacing w:after="0" w:line="240" w:lineRule="auto"/>
            </w:pPr>
            <w:r w:rsidRPr="0056167A">
              <w:t xml:space="preserve">At least one page border </w:t>
            </w:r>
          </w:p>
        </w:tc>
        <w:tc>
          <w:tcPr>
            <w:tcW w:w="1350" w:type="dxa"/>
          </w:tcPr>
          <w:p w:rsidR="005B64C4" w:rsidRPr="0056167A" w:rsidRDefault="007A66D4" w:rsidP="00387BA0">
            <w:pPr>
              <w:spacing w:after="0" w:line="240" w:lineRule="auto"/>
              <w:jc w:val="right"/>
            </w:pPr>
            <w:r>
              <w:t>1</w:t>
            </w:r>
            <w:r w:rsidR="00387BA0">
              <w:t>0</w:t>
            </w:r>
          </w:p>
        </w:tc>
        <w:tc>
          <w:tcPr>
            <w:tcW w:w="1548" w:type="dxa"/>
          </w:tcPr>
          <w:p w:rsidR="005B64C4" w:rsidRPr="0056167A" w:rsidRDefault="005B64C4" w:rsidP="00061F88">
            <w:pPr>
              <w:spacing w:after="0" w:line="240" w:lineRule="auto"/>
            </w:pPr>
          </w:p>
        </w:tc>
      </w:tr>
      <w:tr w:rsidR="005B64C4" w:rsidRPr="0056167A" w:rsidTr="00061F88">
        <w:tc>
          <w:tcPr>
            <w:tcW w:w="6678" w:type="dxa"/>
          </w:tcPr>
          <w:p w:rsidR="005B64C4" w:rsidRPr="0056167A" w:rsidRDefault="005B64C4" w:rsidP="007223C5">
            <w:pPr>
              <w:spacing w:after="0" w:line="240" w:lineRule="auto"/>
            </w:pPr>
            <w:r w:rsidRPr="0056167A">
              <w:t xml:space="preserve">At least </w:t>
            </w:r>
            <w:r>
              <w:t>five age appropriate activities</w:t>
            </w:r>
            <w:r w:rsidR="007A66D4">
              <w:t xml:space="preserve"> </w:t>
            </w:r>
            <w:r w:rsidR="007223C5">
              <w:t xml:space="preserve">listed </w:t>
            </w:r>
            <w:r w:rsidR="007A66D4">
              <w:t>on the back</w:t>
            </w:r>
          </w:p>
        </w:tc>
        <w:tc>
          <w:tcPr>
            <w:tcW w:w="1350" w:type="dxa"/>
          </w:tcPr>
          <w:p w:rsidR="005B64C4" w:rsidRPr="0056167A" w:rsidRDefault="005B64C4" w:rsidP="00061F88">
            <w:pPr>
              <w:spacing w:after="0" w:line="240" w:lineRule="auto"/>
              <w:jc w:val="right"/>
            </w:pPr>
            <w:r w:rsidRPr="0056167A">
              <w:t>5</w:t>
            </w:r>
          </w:p>
        </w:tc>
        <w:tc>
          <w:tcPr>
            <w:tcW w:w="1548" w:type="dxa"/>
          </w:tcPr>
          <w:p w:rsidR="005B64C4" w:rsidRPr="0056167A" w:rsidRDefault="005B64C4" w:rsidP="00061F88">
            <w:pPr>
              <w:spacing w:after="0" w:line="240" w:lineRule="auto"/>
            </w:pPr>
          </w:p>
        </w:tc>
      </w:tr>
      <w:tr w:rsidR="005B64C4" w:rsidRPr="0056167A" w:rsidTr="00061F88">
        <w:tc>
          <w:tcPr>
            <w:tcW w:w="6678" w:type="dxa"/>
          </w:tcPr>
          <w:p w:rsidR="005B64C4" w:rsidRPr="0056167A" w:rsidRDefault="005B64C4" w:rsidP="00061F88">
            <w:pPr>
              <w:spacing w:after="0" w:line="240" w:lineRule="auto"/>
            </w:pPr>
            <w:r w:rsidRPr="0056167A">
              <w:t>At least one object with transparency applied (watermark)</w:t>
            </w:r>
          </w:p>
        </w:tc>
        <w:tc>
          <w:tcPr>
            <w:tcW w:w="1350" w:type="dxa"/>
          </w:tcPr>
          <w:p w:rsidR="005B64C4" w:rsidRPr="0056167A" w:rsidRDefault="005B64C4" w:rsidP="00061F88">
            <w:pPr>
              <w:spacing w:after="0" w:line="240" w:lineRule="auto"/>
              <w:jc w:val="right"/>
            </w:pPr>
            <w:r w:rsidRPr="0056167A">
              <w:t>5</w:t>
            </w:r>
          </w:p>
        </w:tc>
        <w:tc>
          <w:tcPr>
            <w:tcW w:w="1548" w:type="dxa"/>
          </w:tcPr>
          <w:p w:rsidR="005B64C4" w:rsidRPr="0056167A" w:rsidRDefault="005B64C4" w:rsidP="00061F88">
            <w:pPr>
              <w:spacing w:after="0" w:line="240" w:lineRule="auto"/>
            </w:pPr>
          </w:p>
        </w:tc>
      </w:tr>
      <w:tr w:rsidR="005B64C4" w:rsidRPr="0056167A" w:rsidTr="00061F88">
        <w:tc>
          <w:tcPr>
            <w:tcW w:w="6678" w:type="dxa"/>
          </w:tcPr>
          <w:p w:rsidR="005B64C4" w:rsidRPr="0056167A" w:rsidRDefault="005B64C4" w:rsidP="000B7147">
            <w:pPr>
              <w:spacing w:after="0" w:line="240" w:lineRule="auto"/>
            </w:pPr>
            <w:r w:rsidRPr="0056167A">
              <w:t>At least one</w:t>
            </w:r>
            <w:r>
              <w:t xml:space="preserve"> harvest </w:t>
            </w:r>
            <w:r w:rsidR="007A66D4">
              <w:t>themed WordArt element</w:t>
            </w:r>
          </w:p>
        </w:tc>
        <w:tc>
          <w:tcPr>
            <w:tcW w:w="1350" w:type="dxa"/>
          </w:tcPr>
          <w:p w:rsidR="005B64C4" w:rsidRPr="0056167A" w:rsidRDefault="005B64C4" w:rsidP="00061F88">
            <w:pPr>
              <w:spacing w:after="0" w:line="240" w:lineRule="auto"/>
              <w:jc w:val="right"/>
            </w:pPr>
            <w:r w:rsidRPr="0056167A">
              <w:t>5</w:t>
            </w:r>
          </w:p>
        </w:tc>
        <w:tc>
          <w:tcPr>
            <w:tcW w:w="1548" w:type="dxa"/>
          </w:tcPr>
          <w:p w:rsidR="005B64C4" w:rsidRPr="0056167A" w:rsidRDefault="005B64C4" w:rsidP="00061F88">
            <w:pPr>
              <w:spacing w:after="0" w:line="240" w:lineRule="auto"/>
            </w:pPr>
          </w:p>
        </w:tc>
      </w:tr>
      <w:tr w:rsidR="005B64C4" w:rsidRPr="0056167A" w:rsidTr="00061F88">
        <w:tc>
          <w:tcPr>
            <w:tcW w:w="6678" w:type="dxa"/>
          </w:tcPr>
          <w:p w:rsidR="005B64C4" w:rsidRPr="0056167A" w:rsidRDefault="007A66D4" w:rsidP="005B64C4">
            <w:pPr>
              <w:spacing w:after="0" w:line="240" w:lineRule="auto"/>
            </w:pPr>
            <w:r>
              <w:t>At least three shapes inserted</w:t>
            </w:r>
            <w:r w:rsidR="005B64C4" w:rsidRPr="0056167A">
              <w:t xml:space="preserve"> </w:t>
            </w:r>
          </w:p>
        </w:tc>
        <w:tc>
          <w:tcPr>
            <w:tcW w:w="1350" w:type="dxa"/>
          </w:tcPr>
          <w:p w:rsidR="005B64C4" w:rsidRPr="0056167A" w:rsidRDefault="00387BA0" w:rsidP="00061F88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1548" w:type="dxa"/>
          </w:tcPr>
          <w:p w:rsidR="005B64C4" w:rsidRPr="0056167A" w:rsidRDefault="005B64C4" w:rsidP="00061F88">
            <w:pPr>
              <w:spacing w:after="0" w:line="240" w:lineRule="auto"/>
            </w:pPr>
          </w:p>
        </w:tc>
      </w:tr>
      <w:tr w:rsidR="005B64C4" w:rsidRPr="0056167A" w:rsidTr="00061F88">
        <w:tc>
          <w:tcPr>
            <w:tcW w:w="6678" w:type="dxa"/>
          </w:tcPr>
          <w:p w:rsidR="005B64C4" w:rsidRPr="0056167A" w:rsidRDefault="005B64C4" w:rsidP="005B64C4">
            <w:pPr>
              <w:spacing w:after="0" w:line="240" w:lineRule="auto"/>
            </w:pPr>
            <w:r w:rsidRPr="0056167A">
              <w:t>Original logo included and your name listed as the contact</w:t>
            </w:r>
          </w:p>
        </w:tc>
        <w:tc>
          <w:tcPr>
            <w:tcW w:w="1350" w:type="dxa"/>
          </w:tcPr>
          <w:p w:rsidR="005B64C4" w:rsidRPr="0056167A" w:rsidRDefault="005B64C4" w:rsidP="00061F88">
            <w:pPr>
              <w:spacing w:after="0" w:line="240" w:lineRule="auto"/>
              <w:jc w:val="right"/>
            </w:pPr>
            <w:r w:rsidRPr="0056167A">
              <w:t>10</w:t>
            </w:r>
          </w:p>
        </w:tc>
        <w:tc>
          <w:tcPr>
            <w:tcW w:w="1548" w:type="dxa"/>
          </w:tcPr>
          <w:p w:rsidR="005B64C4" w:rsidRPr="0056167A" w:rsidRDefault="005B64C4" w:rsidP="00061F88">
            <w:pPr>
              <w:spacing w:after="0" w:line="240" w:lineRule="auto"/>
            </w:pPr>
          </w:p>
        </w:tc>
      </w:tr>
      <w:tr w:rsidR="005B64C4" w:rsidRPr="0056167A" w:rsidTr="00061F88">
        <w:tc>
          <w:tcPr>
            <w:tcW w:w="6678" w:type="dxa"/>
          </w:tcPr>
          <w:p w:rsidR="005B64C4" w:rsidRPr="0056167A" w:rsidRDefault="005B64C4" w:rsidP="00061F88">
            <w:pPr>
              <w:spacing w:after="0" w:line="240" w:lineRule="auto"/>
            </w:pPr>
            <w:r w:rsidRPr="0056167A">
              <w:t>Spelling/grammar</w:t>
            </w:r>
          </w:p>
        </w:tc>
        <w:tc>
          <w:tcPr>
            <w:tcW w:w="1350" w:type="dxa"/>
          </w:tcPr>
          <w:p w:rsidR="005B64C4" w:rsidRPr="0056167A" w:rsidRDefault="005B64C4" w:rsidP="00061F88">
            <w:pPr>
              <w:spacing w:after="0" w:line="240" w:lineRule="auto"/>
              <w:jc w:val="right"/>
            </w:pPr>
            <w:r w:rsidRPr="0056167A">
              <w:t>10</w:t>
            </w:r>
          </w:p>
        </w:tc>
        <w:tc>
          <w:tcPr>
            <w:tcW w:w="1548" w:type="dxa"/>
          </w:tcPr>
          <w:p w:rsidR="005B64C4" w:rsidRPr="0056167A" w:rsidRDefault="005B64C4" w:rsidP="00061F88">
            <w:pPr>
              <w:spacing w:after="0" w:line="240" w:lineRule="auto"/>
            </w:pPr>
          </w:p>
        </w:tc>
      </w:tr>
      <w:tr w:rsidR="005B64C4" w:rsidRPr="0056167A" w:rsidTr="00061F88">
        <w:tc>
          <w:tcPr>
            <w:tcW w:w="6678" w:type="dxa"/>
          </w:tcPr>
          <w:p w:rsidR="005B64C4" w:rsidRPr="0056167A" w:rsidRDefault="005B64C4" w:rsidP="00061F88">
            <w:pPr>
              <w:spacing w:after="0" w:line="240" w:lineRule="auto"/>
            </w:pPr>
            <w:r w:rsidRPr="0056167A">
              <w:t>Salesmanship and Overall Appearance</w:t>
            </w:r>
          </w:p>
        </w:tc>
        <w:tc>
          <w:tcPr>
            <w:tcW w:w="1350" w:type="dxa"/>
          </w:tcPr>
          <w:p w:rsidR="005B64C4" w:rsidRPr="0056167A" w:rsidRDefault="005B64C4" w:rsidP="00061F88">
            <w:pPr>
              <w:spacing w:after="0" w:line="240" w:lineRule="auto"/>
              <w:jc w:val="right"/>
            </w:pPr>
            <w:r w:rsidRPr="0056167A">
              <w:t>10</w:t>
            </w:r>
          </w:p>
        </w:tc>
        <w:tc>
          <w:tcPr>
            <w:tcW w:w="1548" w:type="dxa"/>
          </w:tcPr>
          <w:p w:rsidR="005B64C4" w:rsidRPr="0056167A" w:rsidRDefault="005B64C4" w:rsidP="00061F88">
            <w:pPr>
              <w:spacing w:after="0" w:line="240" w:lineRule="auto"/>
            </w:pPr>
          </w:p>
        </w:tc>
      </w:tr>
      <w:tr w:rsidR="00387BA0" w:rsidRPr="0056167A" w:rsidTr="00061F88">
        <w:tc>
          <w:tcPr>
            <w:tcW w:w="6678" w:type="dxa"/>
          </w:tcPr>
          <w:p w:rsidR="00387BA0" w:rsidRPr="0056167A" w:rsidRDefault="00387BA0" w:rsidP="00061F88">
            <w:pPr>
              <w:spacing w:after="0" w:line="240" w:lineRule="auto"/>
            </w:pPr>
            <w:r>
              <w:t>Submitted by October 24, 2014</w:t>
            </w:r>
          </w:p>
        </w:tc>
        <w:tc>
          <w:tcPr>
            <w:tcW w:w="1350" w:type="dxa"/>
          </w:tcPr>
          <w:p w:rsidR="00387BA0" w:rsidRPr="0056167A" w:rsidRDefault="00387BA0" w:rsidP="00061F88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1548" w:type="dxa"/>
          </w:tcPr>
          <w:p w:rsidR="00387BA0" w:rsidRPr="0056167A" w:rsidRDefault="00387BA0" w:rsidP="00061F88">
            <w:pPr>
              <w:spacing w:after="0" w:line="240" w:lineRule="auto"/>
            </w:pPr>
          </w:p>
        </w:tc>
      </w:tr>
      <w:tr w:rsidR="005B64C4" w:rsidRPr="0056167A" w:rsidTr="00061F88">
        <w:tc>
          <w:tcPr>
            <w:tcW w:w="6678" w:type="dxa"/>
          </w:tcPr>
          <w:p w:rsidR="005B64C4" w:rsidRPr="0056167A" w:rsidRDefault="005B64C4" w:rsidP="00061F88">
            <w:pPr>
              <w:spacing w:after="0" w:line="240" w:lineRule="auto"/>
              <w:rPr>
                <w:b/>
                <w:i/>
              </w:rPr>
            </w:pPr>
            <w:r w:rsidRPr="0056167A">
              <w:rPr>
                <w:b/>
                <w:i/>
              </w:rPr>
              <w:t>TOTAL</w:t>
            </w:r>
          </w:p>
        </w:tc>
        <w:tc>
          <w:tcPr>
            <w:tcW w:w="1350" w:type="dxa"/>
          </w:tcPr>
          <w:p w:rsidR="005B64C4" w:rsidRPr="0056167A" w:rsidRDefault="005B64C4" w:rsidP="00061F88">
            <w:pPr>
              <w:spacing w:after="0" w:line="240" w:lineRule="auto"/>
              <w:jc w:val="right"/>
              <w:rPr>
                <w:b/>
                <w:i/>
              </w:rPr>
            </w:pPr>
            <w:r w:rsidRPr="0056167A">
              <w:rPr>
                <w:b/>
                <w:i/>
              </w:rPr>
              <w:fldChar w:fldCharType="begin"/>
            </w:r>
            <w:r w:rsidRPr="0056167A">
              <w:rPr>
                <w:b/>
                <w:i/>
              </w:rPr>
              <w:instrText xml:space="preserve"> =SUM(ABOVE) </w:instrText>
            </w:r>
            <w:r w:rsidRPr="0056167A">
              <w:rPr>
                <w:b/>
                <w:i/>
              </w:rPr>
              <w:fldChar w:fldCharType="end"/>
            </w:r>
            <w:r w:rsidRPr="0056167A">
              <w:rPr>
                <w:b/>
                <w:i/>
              </w:rPr>
              <w:fldChar w:fldCharType="begin"/>
            </w:r>
            <w:r w:rsidRPr="0056167A">
              <w:rPr>
                <w:b/>
                <w:i/>
              </w:rPr>
              <w:instrText xml:space="preserve"> =SUM(ABOVE) </w:instrText>
            </w:r>
            <w:r w:rsidRPr="0056167A">
              <w:rPr>
                <w:b/>
                <w:i/>
              </w:rPr>
              <w:fldChar w:fldCharType="separate"/>
            </w:r>
            <w:r w:rsidRPr="0056167A">
              <w:rPr>
                <w:b/>
                <w:i/>
                <w:noProof/>
              </w:rPr>
              <w:t>100</w:t>
            </w:r>
            <w:r w:rsidRPr="0056167A">
              <w:rPr>
                <w:b/>
                <w:i/>
              </w:rPr>
              <w:fldChar w:fldCharType="end"/>
            </w:r>
          </w:p>
        </w:tc>
        <w:tc>
          <w:tcPr>
            <w:tcW w:w="1548" w:type="dxa"/>
          </w:tcPr>
          <w:p w:rsidR="005B64C4" w:rsidRPr="0056167A" w:rsidRDefault="005B64C4" w:rsidP="00061F88">
            <w:pPr>
              <w:spacing w:after="0" w:line="240" w:lineRule="auto"/>
              <w:rPr>
                <w:i/>
              </w:rPr>
            </w:pPr>
          </w:p>
        </w:tc>
      </w:tr>
    </w:tbl>
    <w:p w:rsidR="003C5AD3" w:rsidRDefault="003C5AD3" w:rsidP="007726ED"/>
    <w:sectPr w:rsidR="003C5AD3" w:rsidSect="00B52E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F88" w:rsidRDefault="00061F88" w:rsidP="00AB3EE1">
      <w:pPr>
        <w:spacing w:after="0" w:line="240" w:lineRule="auto"/>
      </w:pPr>
      <w:r>
        <w:separator/>
      </w:r>
    </w:p>
  </w:endnote>
  <w:endnote w:type="continuationSeparator" w:id="0">
    <w:p w:rsidR="00061F88" w:rsidRDefault="00061F88" w:rsidP="00AB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EE1" w:rsidRDefault="00AB3E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EE1" w:rsidRDefault="00AB3E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EE1" w:rsidRDefault="00AB3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F88" w:rsidRDefault="00061F88" w:rsidP="00AB3EE1">
      <w:pPr>
        <w:spacing w:after="0" w:line="240" w:lineRule="auto"/>
      </w:pPr>
      <w:r>
        <w:separator/>
      </w:r>
    </w:p>
  </w:footnote>
  <w:footnote w:type="continuationSeparator" w:id="0">
    <w:p w:rsidR="00061F88" w:rsidRDefault="00061F88" w:rsidP="00AB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EE1" w:rsidRDefault="007837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6346" o:spid="_x0000_s2053" type="#_x0000_t75" style="position:absolute;margin-left:0;margin-top:0;width:945pt;height:750pt;z-index:-251657216;mso-position-horizontal:center;mso-position-horizontal-relative:margin;mso-position-vertical:center;mso-position-vertical-relative:margin" o:allowincell="f">
          <v:imagedata r:id="rId1" o:title="fall clipar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EE1" w:rsidRDefault="007837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6347" o:spid="_x0000_s2054" type="#_x0000_t75" style="position:absolute;margin-left:0;margin-top:0;width:945pt;height:750pt;z-index:-251656192;mso-position-horizontal:center;mso-position-horizontal-relative:margin;mso-position-vertical:center;mso-position-vertical-relative:margin" o:allowincell="f">
          <v:imagedata r:id="rId1" o:title="fall clipar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EE1" w:rsidRDefault="007837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6345" o:spid="_x0000_s2052" type="#_x0000_t75" style="position:absolute;margin-left:0;margin-top:0;width:945pt;height:750pt;z-index:-251658240;mso-position-horizontal:center;mso-position-horizontal-relative:margin;mso-position-vertical:center;mso-position-vertical-relative:margin" o:allowincell="f">
          <v:imagedata r:id="rId1" o:title="fall clipar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01EFF"/>
    <w:multiLevelType w:val="hybridMultilevel"/>
    <w:tmpl w:val="A4F49D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NotTrackMoves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4E8A"/>
    <w:rsid w:val="00061F88"/>
    <w:rsid w:val="000B7147"/>
    <w:rsid w:val="001568BE"/>
    <w:rsid w:val="001A6393"/>
    <w:rsid w:val="002B75AA"/>
    <w:rsid w:val="003371FC"/>
    <w:rsid w:val="00387BA0"/>
    <w:rsid w:val="003C5AD3"/>
    <w:rsid w:val="00404E8A"/>
    <w:rsid w:val="00485A8A"/>
    <w:rsid w:val="00490C1A"/>
    <w:rsid w:val="0056167A"/>
    <w:rsid w:val="005B64C4"/>
    <w:rsid w:val="006827AC"/>
    <w:rsid w:val="006F0928"/>
    <w:rsid w:val="0071445A"/>
    <w:rsid w:val="007223C5"/>
    <w:rsid w:val="00760943"/>
    <w:rsid w:val="007726ED"/>
    <w:rsid w:val="0078374E"/>
    <w:rsid w:val="007A66D4"/>
    <w:rsid w:val="007C6FC6"/>
    <w:rsid w:val="00987D1D"/>
    <w:rsid w:val="009906D1"/>
    <w:rsid w:val="00A919A1"/>
    <w:rsid w:val="00AB3EE1"/>
    <w:rsid w:val="00B47680"/>
    <w:rsid w:val="00B52EA3"/>
    <w:rsid w:val="00BD0B47"/>
    <w:rsid w:val="00BF32B9"/>
    <w:rsid w:val="00D446C5"/>
    <w:rsid w:val="00E50841"/>
    <w:rsid w:val="00E80C0C"/>
    <w:rsid w:val="00F5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9746B59A-30BC-4F2E-99A8-569BEB86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2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4E8A"/>
    <w:rPr>
      <w:color w:val="0000FF"/>
      <w:u w:val="single"/>
    </w:rPr>
  </w:style>
  <w:style w:type="table" w:styleId="TableGrid">
    <w:name w:val="Table Grid"/>
    <w:basedOn w:val="TableNormal"/>
    <w:uiPriority w:val="59"/>
    <w:rsid w:val="00A919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E50841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E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3E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3E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3EE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2870D-4985-4F27-8EA2-3510BA47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Skinner</dc:creator>
  <cp:keywords/>
  <dc:description/>
  <cp:lastModifiedBy>Elaine Hudson</cp:lastModifiedBy>
  <cp:revision>14</cp:revision>
  <dcterms:created xsi:type="dcterms:W3CDTF">2014-10-16T12:15:00Z</dcterms:created>
  <dcterms:modified xsi:type="dcterms:W3CDTF">2014-10-20T12:45:00Z</dcterms:modified>
</cp:coreProperties>
</file>